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0A" w:rsidRDefault="00B7376D" w:rsidP="00B7376D">
      <w:pPr>
        <w:jc w:val="center"/>
        <w:rPr>
          <w:rFonts w:ascii="Cooper Black" w:hAnsi="Cooper Black"/>
          <w:sz w:val="52"/>
          <w:szCs w:val="52"/>
          <w:u w:val="single"/>
        </w:rPr>
      </w:pPr>
      <w:r w:rsidRPr="00B7376D">
        <w:rPr>
          <w:rFonts w:ascii="Cooper Black" w:hAnsi="Cooper Black"/>
          <w:sz w:val="52"/>
          <w:szCs w:val="52"/>
          <w:u w:val="single"/>
        </w:rPr>
        <w:t>Vocabulary List #4</w:t>
      </w:r>
    </w:p>
    <w:p w:rsidR="00B7376D" w:rsidRDefault="00B7376D" w:rsidP="00B7376D">
      <w:pPr>
        <w:jc w:val="center"/>
        <w:rPr>
          <w:rFonts w:ascii="Cooper Black" w:hAnsi="Cooper Black"/>
          <w:sz w:val="52"/>
          <w:szCs w:val="52"/>
          <w:u w:val="single"/>
        </w:rPr>
      </w:pP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aggressive</w:t>
      </w:r>
      <w:proofErr w:type="gramEnd"/>
      <w:r>
        <w:rPr>
          <w:rFonts w:ascii="Cooper Black" w:hAnsi="Cooper Black"/>
          <w:sz w:val="40"/>
          <w:szCs w:val="40"/>
        </w:rPr>
        <w:t xml:space="preserve"> (</w:t>
      </w:r>
      <w:proofErr w:type="spellStart"/>
      <w:r>
        <w:rPr>
          <w:rFonts w:ascii="Cooper Black" w:hAnsi="Cooper Black"/>
          <w:sz w:val="40"/>
          <w:szCs w:val="40"/>
        </w:rPr>
        <w:t>adj</w:t>
      </w:r>
      <w:proofErr w:type="spellEnd"/>
      <w:r>
        <w:rPr>
          <w:rFonts w:ascii="Cooper Black" w:hAnsi="Cooper Black"/>
          <w:sz w:val="40"/>
          <w:szCs w:val="40"/>
        </w:rPr>
        <w:t>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associate</w:t>
      </w:r>
      <w:proofErr w:type="gramEnd"/>
      <w:r>
        <w:rPr>
          <w:rFonts w:ascii="Cooper Black" w:hAnsi="Cooper Black"/>
          <w:sz w:val="40"/>
          <w:szCs w:val="40"/>
        </w:rPr>
        <w:t xml:space="preserve"> (n/v)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deceive</w:t>
      </w:r>
      <w:proofErr w:type="gramEnd"/>
      <w:r>
        <w:rPr>
          <w:rFonts w:ascii="Cooper Black" w:hAnsi="Cooper Black"/>
          <w:sz w:val="40"/>
          <w:szCs w:val="40"/>
        </w:rPr>
        <w:t xml:space="preserve"> (v)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emigrate</w:t>
      </w:r>
      <w:proofErr w:type="gramEnd"/>
      <w:r>
        <w:rPr>
          <w:rFonts w:ascii="Cooper Black" w:hAnsi="Cooper Black"/>
          <w:sz w:val="40"/>
          <w:szCs w:val="40"/>
        </w:rPr>
        <w:t xml:space="preserve"> (v)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flexible</w:t>
      </w:r>
      <w:proofErr w:type="gramEnd"/>
      <w:r>
        <w:rPr>
          <w:rFonts w:ascii="Cooper Black" w:hAnsi="Cooper Black"/>
          <w:sz w:val="40"/>
          <w:szCs w:val="40"/>
        </w:rPr>
        <w:t xml:space="preserve"> (</w:t>
      </w:r>
      <w:proofErr w:type="spellStart"/>
      <w:r>
        <w:rPr>
          <w:rFonts w:ascii="Cooper Black" w:hAnsi="Cooper Black"/>
          <w:sz w:val="40"/>
          <w:szCs w:val="40"/>
        </w:rPr>
        <w:t>adj</w:t>
      </w:r>
      <w:proofErr w:type="spellEnd"/>
      <w:r>
        <w:rPr>
          <w:rFonts w:ascii="Cooper Black" w:hAnsi="Cooper Black"/>
          <w:sz w:val="40"/>
          <w:szCs w:val="40"/>
        </w:rPr>
        <w:t>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glamour</w:t>
      </w:r>
      <w:proofErr w:type="gramEnd"/>
      <w:r>
        <w:rPr>
          <w:rFonts w:ascii="Cooper Black" w:hAnsi="Cooper Black"/>
          <w:sz w:val="40"/>
          <w:szCs w:val="40"/>
        </w:rPr>
        <w:t xml:space="preserve"> (n)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hazy</w:t>
      </w:r>
      <w:proofErr w:type="gramEnd"/>
      <w:r>
        <w:rPr>
          <w:rFonts w:ascii="Cooper Black" w:hAnsi="Cooper Black"/>
          <w:sz w:val="40"/>
          <w:szCs w:val="40"/>
        </w:rPr>
        <w:t xml:space="preserve"> (</w:t>
      </w:r>
      <w:proofErr w:type="spellStart"/>
      <w:r>
        <w:rPr>
          <w:rFonts w:ascii="Cooper Black" w:hAnsi="Cooper Black"/>
          <w:sz w:val="40"/>
          <w:szCs w:val="40"/>
        </w:rPr>
        <w:t>adj</w:t>
      </w:r>
      <w:proofErr w:type="spellEnd"/>
      <w:r>
        <w:rPr>
          <w:rFonts w:ascii="Cooper Black" w:hAnsi="Cooper Black"/>
          <w:sz w:val="40"/>
          <w:szCs w:val="40"/>
        </w:rPr>
        <w:t>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linger</w:t>
      </w:r>
      <w:proofErr w:type="gramEnd"/>
      <w:r>
        <w:rPr>
          <w:rFonts w:ascii="Cooper Black" w:hAnsi="Cooper Black"/>
          <w:sz w:val="40"/>
          <w:szCs w:val="40"/>
        </w:rPr>
        <w:t xml:space="preserve"> (v)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luxurious</w:t>
      </w:r>
      <w:proofErr w:type="gramEnd"/>
      <w:r>
        <w:rPr>
          <w:rFonts w:ascii="Cooper Black" w:hAnsi="Cooper Black"/>
          <w:sz w:val="40"/>
          <w:szCs w:val="40"/>
        </w:rPr>
        <w:t xml:space="preserve"> (</w:t>
      </w:r>
      <w:proofErr w:type="spellStart"/>
      <w:r>
        <w:rPr>
          <w:rFonts w:ascii="Cooper Black" w:hAnsi="Cooper Black"/>
          <w:sz w:val="40"/>
          <w:szCs w:val="40"/>
        </w:rPr>
        <w:t>adj</w:t>
      </w:r>
      <w:proofErr w:type="spellEnd"/>
      <w:r>
        <w:rPr>
          <w:rFonts w:ascii="Cooper Black" w:hAnsi="Cooper Black"/>
          <w:sz w:val="40"/>
          <w:szCs w:val="40"/>
        </w:rPr>
        <w:t>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mishap</w:t>
      </w:r>
      <w:proofErr w:type="gramEnd"/>
      <w:r>
        <w:rPr>
          <w:rFonts w:ascii="Cooper Black" w:hAnsi="Cooper Black"/>
          <w:sz w:val="40"/>
          <w:szCs w:val="40"/>
        </w:rPr>
        <w:t xml:space="preserve"> (n)</w:t>
      </w:r>
    </w:p>
    <w:p w:rsid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proofErr w:type="gramStart"/>
      <w:r>
        <w:rPr>
          <w:rFonts w:ascii="Cooper Black" w:hAnsi="Cooper Black"/>
          <w:sz w:val="40"/>
          <w:szCs w:val="40"/>
        </w:rPr>
        <w:t>overwhelm</w:t>
      </w:r>
      <w:proofErr w:type="gramEnd"/>
      <w:r>
        <w:rPr>
          <w:rFonts w:ascii="Cooper Black" w:hAnsi="Cooper Black"/>
          <w:sz w:val="40"/>
          <w:szCs w:val="40"/>
        </w:rPr>
        <w:t xml:space="preserve"> (v)</w:t>
      </w:r>
    </w:p>
    <w:p w:rsidR="00B7376D" w:rsidRPr="00B7376D" w:rsidRDefault="00B7376D" w:rsidP="00B7376D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span (n)</w:t>
      </w:r>
      <w:bookmarkStart w:id="0" w:name="_GoBack"/>
      <w:bookmarkEnd w:id="0"/>
    </w:p>
    <w:sectPr w:rsidR="00B7376D" w:rsidRPr="00B7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6D"/>
    <w:rsid w:val="0040070A"/>
    <w:rsid w:val="00B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DE57C-4DCB-48C3-809E-5263588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Bentley</dc:creator>
  <cp:keywords/>
  <dc:description/>
  <cp:lastModifiedBy>April Bentley</cp:lastModifiedBy>
  <cp:revision>1</cp:revision>
  <dcterms:created xsi:type="dcterms:W3CDTF">2016-10-03T11:39:00Z</dcterms:created>
  <dcterms:modified xsi:type="dcterms:W3CDTF">2016-10-03T11:42:00Z</dcterms:modified>
</cp:coreProperties>
</file>